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lang w:val="pl"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pl"/>
        </w:rPr>
      </w:pPr>
    </w:p>
    <w:p w:rsidR="00477198" w:rsidRPr="007E2B21" w:rsidRDefault="00AB30F2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CA0CE8">
        <w:rPr>
          <w:rFonts w:ascii="Calibri" w:hAnsi="Calibri"/>
          <w:noProof/>
          <w:lang w:eastAsia="pl-PL"/>
        </w:rPr>
        <w:drawing>
          <wp:inline distT="0" distB="0" distL="0" distR="0">
            <wp:extent cx="1438564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24487" r="40553" b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57" cy="53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proofErr w:type="spellStart"/>
      <w:r w:rsidRPr="007E2B21">
        <w:rPr>
          <w:rFonts w:cstheme="minorHAnsi"/>
          <w:b/>
          <w:bCs/>
        </w:rPr>
        <w:t>Ultratech</w:t>
      </w:r>
      <w:proofErr w:type="spellEnd"/>
      <w:r w:rsidRPr="007E2B21">
        <w:rPr>
          <w:rFonts w:cstheme="minorHAnsi"/>
          <w:b/>
          <w:bCs/>
        </w:rPr>
        <w:t xml:space="preserve"> </w:t>
      </w:r>
      <w:proofErr w:type="spellStart"/>
      <w:r w:rsidRPr="007E2B21">
        <w:rPr>
          <w:rFonts w:cstheme="minorHAnsi"/>
          <w:b/>
          <w:bCs/>
        </w:rPr>
        <w:t>Sp.zo.o</w:t>
      </w:r>
      <w:proofErr w:type="spellEnd"/>
      <w:r w:rsidRPr="007E2B21">
        <w:rPr>
          <w:rFonts w:cstheme="minorHAnsi"/>
          <w:b/>
          <w:bCs/>
        </w:rPr>
        <w:t>.</w:t>
      </w:r>
      <w:r w:rsidR="00AB30F2">
        <w:rPr>
          <w:rFonts w:cstheme="minorHAnsi"/>
          <w:b/>
          <w:bCs/>
        </w:rPr>
        <w:t xml:space="preserve">                                                                                                         </w:t>
      </w:r>
      <w:r w:rsidR="00A740ED">
        <w:rPr>
          <w:rFonts w:cstheme="minorHAnsi"/>
          <w:b/>
          <w:bCs/>
        </w:rPr>
        <w:t xml:space="preserve">Sędziszów </w:t>
      </w:r>
      <w:proofErr w:type="spellStart"/>
      <w:r w:rsidR="00A740ED">
        <w:rPr>
          <w:rFonts w:cstheme="minorHAnsi"/>
          <w:b/>
          <w:bCs/>
        </w:rPr>
        <w:t>Młp</w:t>
      </w:r>
      <w:proofErr w:type="spellEnd"/>
      <w:r w:rsidR="00A740ED">
        <w:rPr>
          <w:rFonts w:cstheme="minorHAnsi"/>
          <w:b/>
          <w:bCs/>
        </w:rPr>
        <w:t>. 25-01</w:t>
      </w:r>
      <w:r w:rsidR="00AB30F2">
        <w:rPr>
          <w:rFonts w:cstheme="minorHAnsi"/>
          <w:b/>
          <w:bCs/>
        </w:rPr>
        <w:t>-2018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7E2B21">
        <w:rPr>
          <w:rFonts w:cstheme="minorHAnsi"/>
          <w:b/>
          <w:bCs/>
        </w:rPr>
        <w:t>ul. Fabryczna 4A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7E2B21">
        <w:rPr>
          <w:rFonts w:cstheme="minorHAnsi"/>
          <w:b/>
          <w:bCs/>
        </w:rPr>
        <w:t xml:space="preserve">39-120 Sędziszów </w:t>
      </w:r>
      <w:proofErr w:type="spellStart"/>
      <w:r w:rsidRPr="007E2B21">
        <w:rPr>
          <w:rFonts w:cstheme="minorHAnsi"/>
          <w:b/>
          <w:bCs/>
        </w:rPr>
        <w:t>Młp</w:t>
      </w:r>
      <w:proofErr w:type="spellEnd"/>
      <w:r w:rsidRPr="007E2B21">
        <w:rPr>
          <w:rFonts w:cstheme="minorHAnsi"/>
          <w:b/>
          <w:bCs/>
        </w:rPr>
        <w:t xml:space="preserve"> 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:rsidR="00477198" w:rsidRPr="007E2B21" w:rsidRDefault="00A740ED" w:rsidP="0047719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32"/>
          <w:szCs w:val="32"/>
        </w:rPr>
        <w:t>Zapytanie ofertowe nr 3</w:t>
      </w:r>
      <w:r w:rsidR="00477198" w:rsidRPr="007E2B21">
        <w:rPr>
          <w:rFonts w:cstheme="minorHAnsi"/>
          <w:b/>
          <w:bCs/>
          <w:sz w:val="32"/>
          <w:szCs w:val="32"/>
        </w:rPr>
        <w:t>/2018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:rsidR="00477198" w:rsidRPr="007E2B21" w:rsidRDefault="00477198" w:rsidP="00E050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2B21">
        <w:rPr>
          <w:rFonts w:cstheme="minorHAnsi"/>
          <w:b/>
          <w:bCs/>
        </w:rPr>
        <w:t xml:space="preserve">Dotyczy: </w:t>
      </w:r>
      <w:r w:rsidRPr="007E2B21">
        <w:rPr>
          <w:rFonts w:cstheme="minorHAnsi"/>
        </w:rPr>
        <w:t xml:space="preserve">udzielenia zamówienia współfinansowanego ze środków EFRR w ramach Programu Operacyjnego, Inteligentny Rozwój, oś priorytetowa 3, Wsparcie innowacji w przedsiębiorstwach, działanie 3.2 Wsparcie wdrożeń wyników prac B+R, konkurs nr 3, poddziałanie 3.2.1 Badania na rynek. 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E050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2B21">
        <w:rPr>
          <w:rFonts w:cstheme="minorHAnsi"/>
          <w:b/>
          <w:bCs/>
        </w:rPr>
        <w:t xml:space="preserve">Tytuł projektu: </w:t>
      </w:r>
      <w:r w:rsidRPr="007E2B21">
        <w:rPr>
          <w:rFonts w:cstheme="minorHAnsi"/>
        </w:rPr>
        <w:t>Wdrożenie technologii obróbki łopatek turbinowych oraz technologii wysokowydajnej obróbki krytycznych struk</w:t>
      </w:r>
      <w:r w:rsidR="002F393B" w:rsidRPr="007E2B21">
        <w:rPr>
          <w:rFonts w:cstheme="minorHAnsi"/>
        </w:rPr>
        <w:t>t</w:t>
      </w:r>
      <w:r w:rsidRPr="007E2B21">
        <w:rPr>
          <w:rFonts w:cstheme="minorHAnsi"/>
        </w:rPr>
        <w:t xml:space="preserve">ur nośnych statków powietrznych. 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7E2B21">
        <w:rPr>
          <w:rFonts w:cstheme="minorHAnsi"/>
          <w:b/>
          <w:bCs/>
        </w:rPr>
        <w:t>I. NAZWA I ADRES ZAMAWIAJĄCEGO: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E050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proofErr w:type="spellStart"/>
      <w:r w:rsidRPr="007E2B21">
        <w:rPr>
          <w:rFonts w:cstheme="minorHAnsi"/>
        </w:rPr>
        <w:t>Ultratech</w:t>
      </w:r>
      <w:proofErr w:type="spellEnd"/>
      <w:r w:rsidRPr="007E2B21">
        <w:rPr>
          <w:rFonts w:cstheme="minorHAnsi"/>
        </w:rPr>
        <w:t xml:space="preserve"> </w:t>
      </w:r>
      <w:r w:rsidR="007E2B21">
        <w:rPr>
          <w:rFonts w:cstheme="minorHAnsi"/>
        </w:rPr>
        <w:t>Spółka z ograniczoną odpowiedzialnością z</w:t>
      </w:r>
      <w:r w:rsidRPr="007E2B21">
        <w:rPr>
          <w:rFonts w:cstheme="minorHAnsi"/>
        </w:rPr>
        <w:t xml:space="preserve"> siedzibą w Sędziszowie </w:t>
      </w:r>
      <w:proofErr w:type="spellStart"/>
      <w:r w:rsidRPr="007E2B21">
        <w:rPr>
          <w:rFonts w:cstheme="minorHAnsi"/>
        </w:rPr>
        <w:t>Młp</w:t>
      </w:r>
      <w:proofErr w:type="spellEnd"/>
      <w:r w:rsidRPr="007E2B21">
        <w:rPr>
          <w:rFonts w:cstheme="minorHAnsi"/>
        </w:rPr>
        <w:t>., 39-120, ul. Fabryczna 4A, zarejestrowana prz</w:t>
      </w:r>
      <w:r w:rsidR="0070735A">
        <w:rPr>
          <w:rFonts w:cstheme="minorHAnsi"/>
        </w:rPr>
        <w:t xml:space="preserve">ez Sąd Rejonowy w Rzeszowie, XII </w:t>
      </w:r>
      <w:r w:rsidRPr="007E2B21">
        <w:rPr>
          <w:rFonts w:cstheme="minorHAnsi"/>
        </w:rPr>
        <w:t>Wydział Gospodarczy Krajowego Rejestru Sądowego pod numerem KRS 0000091470, NIP 8133169328, REGON 690720323, email: m.bujny@ultratech.pl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7E2B21">
        <w:rPr>
          <w:rFonts w:cstheme="minorHAnsi"/>
          <w:b/>
          <w:bCs/>
        </w:rPr>
        <w:t>II. RODZAJ I NAZWA ZAMÓWIENIA: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E2B21">
        <w:rPr>
          <w:rFonts w:cstheme="minorHAnsi"/>
        </w:rPr>
        <w:t>Rodzaj zamówienia: dostawa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E2B21">
        <w:rPr>
          <w:rFonts w:cstheme="minorHAnsi"/>
        </w:rPr>
        <w:t>Nazwa zamó</w:t>
      </w:r>
      <w:r w:rsidR="00A740ED">
        <w:rPr>
          <w:rFonts w:cstheme="minorHAnsi"/>
        </w:rPr>
        <w:t xml:space="preserve">wienia: </w:t>
      </w:r>
      <w:r w:rsidR="005605DB" w:rsidRPr="005605DB">
        <w:rPr>
          <w:rFonts w:cstheme="minorHAnsi"/>
        </w:rPr>
        <w:t>numeryczne centrum obróbcze 5-osiowe do obróbki metalu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E2B21">
        <w:rPr>
          <w:rFonts w:cstheme="minorHAnsi"/>
          <w:b/>
          <w:bCs/>
        </w:rPr>
        <w:t>III. OPIS PRZEDMIOTU ZAMÓWIENIA: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E2B21">
        <w:rPr>
          <w:rFonts w:cstheme="minorHAnsi"/>
        </w:rPr>
        <w:t>Kod i nazwa CPV: 42632000-5 (Obrabiarki sterowane komputerowo do metalu.)</w:t>
      </w:r>
    </w:p>
    <w:p w:rsidR="00477198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E050F6" w:rsidRDefault="00E050F6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E050F6" w:rsidRDefault="00E050F6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E050F6" w:rsidRDefault="00E050F6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A740ED" w:rsidRDefault="00A740ED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E050F6" w:rsidRPr="007E2B21" w:rsidRDefault="00E050F6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A740ED" w:rsidRPr="007E2B21" w:rsidRDefault="00477198" w:rsidP="00A740E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E2B21">
        <w:rPr>
          <w:rFonts w:cstheme="minorHAnsi"/>
        </w:rPr>
        <w:lastRenderedPageBreak/>
        <w:t xml:space="preserve">Przedmiotem zamówienia jest </w:t>
      </w:r>
      <w:r w:rsidR="00A740ED">
        <w:rPr>
          <w:rFonts w:cstheme="minorHAnsi"/>
        </w:rPr>
        <w:t>numeryczne centrum obróbcze 5-osiowe</w:t>
      </w:r>
    </w:p>
    <w:p w:rsidR="00E050F6" w:rsidRPr="007E2B21" w:rsidRDefault="00A740ED" w:rsidP="00E050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477198" w:rsidRPr="007E2B21">
        <w:rPr>
          <w:rFonts w:cstheme="minorHAnsi"/>
        </w:rPr>
        <w:t>obróbki metalu wg. poniższej specyfikacji: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10"/>
        <w:gridCol w:w="336"/>
        <w:gridCol w:w="5425"/>
        <w:gridCol w:w="3510"/>
      </w:tblGrid>
      <w:tr w:rsidR="007E2B21" w:rsidRPr="007E2B21" w:rsidTr="00A740ED">
        <w:trPr>
          <w:trHeight w:val="310"/>
        </w:trPr>
        <w:tc>
          <w:tcPr>
            <w:tcW w:w="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198" w:rsidRPr="007E2B21" w:rsidRDefault="0047719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proofErr w:type="spellStart"/>
            <w:r w:rsidRPr="007E2B21">
              <w:rPr>
                <w:rFonts w:cstheme="minorHAns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9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198" w:rsidRPr="007E2B21" w:rsidRDefault="0047719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  <w:b/>
                <w:bCs/>
                <w:sz w:val="24"/>
                <w:szCs w:val="24"/>
                <w:lang w:val="pl"/>
              </w:rPr>
              <w:t>Minimalne wymagania techniczne</w:t>
            </w:r>
          </w:p>
        </w:tc>
      </w:tr>
      <w:tr w:rsidR="007E2B21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198" w:rsidRPr="007E2B21" w:rsidRDefault="0047719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 xml:space="preserve">1. 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198" w:rsidRPr="007E2B21" w:rsidRDefault="00BC2EE1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sz w:val="24"/>
                <w:szCs w:val="24"/>
              </w:rPr>
              <w:t>Kinematyka maszyny – centrum poziome, oś A związana z wrzecionem, oś B ze stołem maszyny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198" w:rsidRPr="007E2B21" w:rsidRDefault="00BC2EE1" w:rsidP="00E050F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5074F0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4F0" w:rsidRPr="007E2B21" w:rsidRDefault="00DB1A99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4F0" w:rsidRDefault="005074F0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2B21">
              <w:rPr>
                <w:rFonts w:cstheme="minorHAnsi"/>
              </w:rPr>
              <w:t>Ilość osi</w:t>
            </w:r>
            <w:r>
              <w:rPr>
                <w:rFonts w:cstheme="minorHAnsi"/>
              </w:rPr>
              <w:t xml:space="preserve"> – min.</w:t>
            </w:r>
            <w:r w:rsidR="00DB1A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4F0" w:rsidRDefault="005074F0" w:rsidP="00E050F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DB1A99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Korpus maszyny z żeliwa sferoidalnego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E050F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DB1A99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Ciężar maszyny – min. 35 000 kg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E050F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DB1A99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3A5CD2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3-punktowy system posadowienia maszyny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3A5CD2" w:rsidP="00E050F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DB1A9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3A5CD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Przejazdy w osi X – min. 1 500 mm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3A5CD2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Pr="007E2B21" w:rsidRDefault="00DB1A9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Default="003A5CD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Przejazdy w osi Y – min. 1 100 mm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Default="003A5CD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3A5CD2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Pr="007E2B21" w:rsidRDefault="00DB1A9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Default="003A5CD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Przejazdy w osi Z – min. 1 300 mm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Default="003A5CD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C35949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949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949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Precyzyjne liniały pomiarowe w osiach X,Y, Z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949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BE4ED5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Default="00BE4ED5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Śruby w osiach X,Y i Z chłodzone olejem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Default="00BE4ED5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pracy osi A na wrzecionie – min. 210 stopni (-110, +110)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osi B na palecie – 360 stopni ciągłe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Automatyczny zmieniacz palet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palet</w:t>
            </w:r>
            <w:r w:rsidR="003A5CD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min.2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Rozmiar palet – min. 800 mm x 1000 mm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 obrabianego detalu – min. 1500 mm x 1500 mm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Obciążenie palety – min. 1</w:t>
            </w:r>
            <w:r w:rsidR="003A5CD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250 kg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Rozdzielczość osi B – min. 0,0001 stopnia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Szybkie posuwy – min</w:t>
            </w:r>
            <w:r w:rsidR="00D82B1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50 000 mm/min.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Najnowszy system sterowania FANUC z monitorem dotykowym w języku polskim i możliwością podłączenia do wewnętrznej sieci Ethernet i opcją pełnego monitoringu obróbki, analizą wykorzystania maszyny, narzędzi i ich zużycia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915073" w:rsidRPr="007E2B21" w:rsidTr="00A740ED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</w:t>
            </w:r>
            <w:r w:rsidRPr="007E2B21">
              <w:rPr>
                <w:rFonts w:cstheme="minorHAnsi"/>
                <w:sz w:val="24"/>
                <w:szCs w:val="24"/>
              </w:rPr>
              <w:t xml:space="preserve"> wrzeciona </w:t>
            </w:r>
            <w:r>
              <w:rPr>
                <w:rFonts w:cstheme="minorHAnsi"/>
                <w:sz w:val="24"/>
                <w:szCs w:val="24"/>
              </w:rPr>
              <w:t>- elektrowrzeciono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"/>
              </w:rPr>
            </w:pPr>
            <w:r>
              <w:rPr>
                <w:rFonts w:cstheme="minorHAnsi"/>
                <w:sz w:val="24"/>
                <w:szCs w:val="24"/>
                <w:lang w:val="pl"/>
              </w:rPr>
              <w:t>tak</w:t>
            </w:r>
          </w:p>
        </w:tc>
      </w:tr>
      <w:tr w:rsidR="00915073" w:rsidRPr="007E2B21" w:rsidTr="00A740ED">
        <w:trPr>
          <w:trHeight w:val="276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22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 xml:space="preserve">Stożek wrzeciona </w:t>
            </w:r>
            <w:r w:rsidRPr="007E2B21">
              <w:rPr>
                <w:rFonts w:cstheme="minorHAnsi"/>
              </w:rPr>
              <w:t xml:space="preserve"> </w:t>
            </w:r>
            <w:r w:rsidR="00DB1A99">
              <w:rPr>
                <w:rFonts w:cstheme="minorHAnsi"/>
              </w:rPr>
              <w:t>m</w:t>
            </w:r>
            <w:r w:rsidR="00DB1A99" w:rsidRPr="007E2B21">
              <w:rPr>
                <w:rFonts w:cstheme="minorHAnsi"/>
              </w:rPr>
              <w:t>in</w:t>
            </w:r>
            <w:r w:rsidR="00DB1A99">
              <w:rPr>
                <w:rFonts w:cstheme="minorHAnsi"/>
              </w:rPr>
              <w:t>.</w:t>
            </w:r>
            <w:r w:rsidR="00DB1A99" w:rsidRPr="007E2B21">
              <w:rPr>
                <w:rFonts w:cstheme="minorHAnsi"/>
              </w:rPr>
              <w:t xml:space="preserve"> HSK 80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</w:p>
        </w:tc>
      </w:tr>
      <w:tr w:rsidR="00915073" w:rsidRPr="007E2B21" w:rsidTr="00A740ED">
        <w:trPr>
          <w:trHeight w:val="276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D82B16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15073">
              <w:rPr>
                <w:rFonts w:cstheme="minorHAnsi"/>
              </w:rPr>
              <w:t>rędkość obrotowa wrzeciona</w:t>
            </w:r>
            <w:r w:rsidR="00DB1A9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min. </w:t>
            </w:r>
            <w:r w:rsidR="00DB1A99">
              <w:rPr>
                <w:rFonts w:cstheme="minorHAnsi"/>
              </w:rPr>
              <w:t xml:space="preserve">32 000 </w:t>
            </w:r>
            <w:proofErr w:type="spellStart"/>
            <w:r w:rsidR="00DB1A99">
              <w:rPr>
                <w:rFonts w:cstheme="minorHAnsi"/>
              </w:rPr>
              <w:t>obr</w:t>
            </w:r>
            <w:proofErr w:type="spellEnd"/>
            <w:r w:rsidR="00DB1A99">
              <w:rPr>
                <w:rFonts w:cstheme="minorHAnsi"/>
              </w:rPr>
              <w:t>. / min.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E4ED5" w:rsidRPr="007E2B21" w:rsidTr="00A740ED">
        <w:trPr>
          <w:trHeight w:val="276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Default="00BE4ED5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Chłodzenie wrzeciona olejem (statora i rotora</w:t>
            </w:r>
            <w:r w:rsidR="00DB1A99">
              <w:rPr>
                <w:rFonts w:cstheme="minorHAnsi"/>
              </w:rPr>
              <w:t xml:space="preserve"> wrzeciona</w:t>
            </w:r>
            <w:r>
              <w:rPr>
                <w:rFonts w:cstheme="minorHAnsi"/>
              </w:rPr>
              <w:t>)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Default="00BE4ED5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15073" w:rsidRPr="007E2B21" w:rsidTr="00A740ED">
        <w:trPr>
          <w:trHeight w:val="240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25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>Minimalna ilość narzędzi</w:t>
            </w:r>
            <w:r w:rsidRPr="007E2B21">
              <w:rPr>
                <w:rFonts w:cstheme="minorHAnsi"/>
              </w:rPr>
              <w:t xml:space="preserve"> w magazynie </w:t>
            </w:r>
            <w:r w:rsidR="00DB1A99">
              <w:rPr>
                <w:rFonts w:cstheme="minorHAnsi"/>
              </w:rPr>
              <w:t>- 110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</w:p>
        </w:tc>
      </w:tr>
      <w:tr w:rsidR="003A5CD2" w:rsidRPr="007E2B21" w:rsidTr="00A740ED">
        <w:trPr>
          <w:trHeight w:val="240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Default="003A5CD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 długość narzędzi – min 300 mm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CD2" w:rsidRDefault="003A5CD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5073" w:rsidRPr="007E2B21" w:rsidTr="00A740ED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27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3A5CD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 xml:space="preserve">Max średnica </w:t>
            </w:r>
            <w:r w:rsidR="00915073">
              <w:rPr>
                <w:rFonts w:cstheme="minorHAnsi"/>
              </w:rPr>
              <w:t xml:space="preserve"> narzędzi</w:t>
            </w:r>
            <w:r>
              <w:rPr>
                <w:rFonts w:cstheme="minorHAnsi"/>
              </w:rPr>
              <w:t xml:space="preserve"> – min. 90/220 mm</w:t>
            </w:r>
            <w:r w:rsidR="00915073">
              <w:rPr>
                <w:rFonts w:cstheme="minorHAnsi"/>
              </w:rPr>
              <w:t xml:space="preserve"> </w:t>
            </w:r>
            <w:r w:rsidR="00915073" w:rsidRPr="007E2B21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</w:p>
        </w:tc>
      </w:tr>
      <w:tr w:rsidR="00915073" w:rsidRPr="007E2B21" w:rsidTr="00A740ED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28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>Sonda pomiaru detalu</w:t>
            </w:r>
            <w:r w:rsidRPr="007E2B21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tak</w:t>
            </w:r>
          </w:p>
        </w:tc>
      </w:tr>
      <w:tr w:rsidR="00915073" w:rsidRPr="007E2B21" w:rsidTr="00A740ED">
        <w:trPr>
          <w:trHeight w:val="240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29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5074F0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>Detektor złamanego narzędzia poza przestrzenią obróbczą (w magazynie narzędzi)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tak</w:t>
            </w:r>
          </w:p>
        </w:tc>
      </w:tr>
      <w:tr w:rsidR="00C35949" w:rsidRPr="007E2B21" w:rsidTr="00A740ED">
        <w:trPr>
          <w:trHeight w:val="240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949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30.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949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t>System zapobiegania kolizji wrzeciona zainstalowany na maszynie z funkcją analizy zagrożenia w trakcie wykonywania programu obróbczego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5949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E4ED5" w:rsidRPr="007E2B21" w:rsidTr="00A740ED">
        <w:trPr>
          <w:trHeight w:val="240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31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Default="00BE4ED5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Przygotowanie do podłączenia systemu mocowania podciśnieniowego na stole maszyny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5" w:rsidRPr="007E2B21" w:rsidRDefault="00BE4ED5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5074F0" w:rsidRPr="007E2B21" w:rsidTr="00A740ED">
        <w:trPr>
          <w:trHeight w:val="240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4F0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lastRenderedPageBreak/>
              <w:t>32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4F0" w:rsidRDefault="005074F0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Transporter wiórów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4F0" w:rsidRPr="007E2B21" w:rsidRDefault="005074F0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15073" w:rsidRPr="007E2B21" w:rsidTr="00A740ED">
        <w:trPr>
          <w:trHeight w:val="228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C3594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33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5074F0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>Okres gwarancji – minimum 18 miesięcy</w:t>
            </w:r>
            <w:r w:rsidR="00915073" w:rsidRPr="007E2B21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</w:p>
        </w:tc>
      </w:tr>
      <w:tr w:rsidR="00915073" w:rsidRPr="007E2B21" w:rsidTr="00A740ED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3F434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34</w:t>
            </w:r>
            <w:r w:rsidR="00DB1A99">
              <w:rPr>
                <w:rFonts w:cstheme="minorHAnsi"/>
                <w:lang w:val="pl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915073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 xml:space="preserve">Instrukcja </w:t>
            </w:r>
            <w:r w:rsidR="005074F0">
              <w:rPr>
                <w:rFonts w:cstheme="minorHAnsi"/>
              </w:rPr>
              <w:t>-</w:t>
            </w:r>
            <w:r w:rsidR="005074F0" w:rsidRPr="007E2B21">
              <w:rPr>
                <w:rFonts w:cstheme="minorHAnsi"/>
              </w:rPr>
              <w:t xml:space="preserve"> w języku polskim lub angielskim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073" w:rsidRPr="007E2B21" w:rsidRDefault="005074F0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tak</w:t>
            </w:r>
          </w:p>
        </w:tc>
      </w:tr>
      <w:tr w:rsidR="00DB1A99" w:rsidRPr="007E2B21" w:rsidTr="00A740ED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9" w:rsidRPr="007E2B21" w:rsidRDefault="003F4342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bookmarkStart w:id="0" w:name="_GoBack"/>
            <w:bookmarkEnd w:id="0"/>
            <w:r w:rsidR="00DB1A99">
              <w:rPr>
                <w:rFonts w:cstheme="minorHAnsi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9" w:rsidRPr="007E2B21" w:rsidRDefault="00DB1A9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Serwis w Polsce, czas reakcji krótszy niż 12 godzin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9" w:rsidRDefault="00DB1A99" w:rsidP="00915073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tak</w:t>
            </w:r>
          </w:p>
        </w:tc>
      </w:tr>
    </w:tbl>
    <w:p w:rsidR="00477198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D82B16" w:rsidRPr="007E2B21" w:rsidRDefault="00D82B16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E050F6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  <w:b/>
          <w:bCs/>
        </w:rPr>
        <w:t>I</w:t>
      </w:r>
      <w:r w:rsidR="00477198" w:rsidRPr="007E2B21">
        <w:rPr>
          <w:rFonts w:cstheme="minorHAnsi"/>
          <w:b/>
          <w:bCs/>
        </w:rPr>
        <w:t>V. INFORMACJE NA TEMAT ZAKRESU WYKLUCZEŃ:</w:t>
      </w:r>
    </w:p>
    <w:p w:rsidR="00477198" w:rsidRPr="007E2B21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7E2B21" w:rsidRDefault="00477198" w:rsidP="00E050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2B21">
        <w:rPr>
          <w:rFonts w:cstheme="minorHAnsi"/>
        </w:rPr>
        <w:t xml:space="preserve">W postępowaniu nie mogą brać udziału podmioty powiązane osobowo lub kapitałowo z zamawiającym. Zamawiający informuje, iż podmioty powiązano z nim kapitałowo i osobowo zostaną wykluczone </w:t>
      </w:r>
      <w:r w:rsidR="00E050F6">
        <w:rPr>
          <w:rFonts w:cstheme="minorHAnsi"/>
        </w:rPr>
        <w:br/>
      </w:r>
      <w:r w:rsidRPr="007E2B21">
        <w:rPr>
          <w:rFonts w:cstheme="minorHAnsi"/>
        </w:rPr>
        <w:t>z postępowania i zamówienie będące przedmiotem niniejszego postępowania nie zostanie im udzielone.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198" w:rsidRPr="007E2B21" w:rsidRDefault="00477198" w:rsidP="0047719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 w:hanging="360"/>
        <w:rPr>
          <w:rFonts w:cstheme="minorHAnsi"/>
        </w:rPr>
      </w:pPr>
      <w:r w:rsidRPr="007E2B21">
        <w:rPr>
          <w:rFonts w:cstheme="minorHAnsi"/>
          <w:lang w:val="pl"/>
        </w:rPr>
        <w:t xml:space="preserve">uczestniczeniu w spółce jako </w:t>
      </w:r>
      <w:proofErr w:type="spellStart"/>
      <w:r w:rsidRPr="007E2B21">
        <w:rPr>
          <w:rFonts w:cstheme="minorHAnsi"/>
          <w:lang w:val="pl"/>
        </w:rPr>
        <w:t>wsp</w:t>
      </w:r>
      <w:r w:rsidRPr="007E2B21">
        <w:rPr>
          <w:rFonts w:cstheme="minorHAnsi"/>
        </w:rPr>
        <w:t>ólnik</w:t>
      </w:r>
      <w:proofErr w:type="spellEnd"/>
      <w:r w:rsidRPr="007E2B21">
        <w:rPr>
          <w:rFonts w:cstheme="minorHAnsi"/>
        </w:rPr>
        <w:t xml:space="preserve"> spółki cywilnej lub spółki osobowej,</w:t>
      </w:r>
    </w:p>
    <w:p w:rsidR="00477198" w:rsidRPr="007E2B21" w:rsidRDefault="00477198" w:rsidP="0047719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 w:hanging="360"/>
        <w:rPr>
          <w:rFonts w:cstheme="minorHAnsi"/>
        </w:rPr>
      </w:pPr>
      <w:r w:rsidRPr="007E2B21">
        <w:rPr>
          <w:rFonts w:cstheme="minorHAnsi"/>
          <w:lang w:val="pl"/>
        </w:rPr>
        <w:t>posiadaniu co najmniej 10% udział</w:t>
      </w:r>
      <w:r w:rsidRPr="007E2B21">
        <w:rPr>
          <w:rFonts w:cstheme="minorHAnsi"/>
        </w:rPr>
        <w:t>ów lub akcji,</w:t>
      </w:r>
    </w:p>
    <w:p w:rsidR="00477198" w:rsidRPr="007E2B21" w:rsidRDefault="00477198" w:rsidP="0047719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 w:hanging="360"/>
        <w:rPr>
          <w:rFonts w:cstheme="minorHAnsi"/>
          <w:lang w:val="pl"/>
        </w:rPr>
      </w:pPr>
      <w:r w:rsidRPr="007E2B21">
        <w:rPr>
          <w:rFonts w:cstheme="minorHAnsi"/>
          <w:lang w:val="pl"/>
        </w:rPr>
        <w:t>pełnieniu funkcji członka organu nadzorczego lub zarządzającego, prokurenta, pełnomocnika,</w:t>
      </w:r>
    </w:p>
    <w:p w:rsidR="00E050F6" w:rsidRPr="00D82B16" w:rsidRDefault="00477198" w:rsidP="00D82B1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 w:hanging="360"/>
        <w:rPr>
          <w:rFonts w:cstheme="minorHAnsi"/>
          <w:lang w:val="pl"/>
        </w:rPr>
      </w:pPr>
      <w:r w:rsidRPr="007E2B21">
        <w:rPr>
          <w:rFonts w:cstheme="minorHAnsi"/>
          <w:lang w:val="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050F6" w:rsidRPr="00E050F6" w:rsidRDefault="00E050F6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/>
        <w:rPr>
          <w:rFonts w:cstheme="minorHAnsi"/>
          <w:lang w:val="pl"/>
        </w:rPr>
      </w:pPr>
    </w:p>
    <w:p w:rsidR="00477198" w:rsidRPr="00E050F6" w:rsidRDefault="00E050F6" w:rsidP="00477198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  <w:szCs w:val="20"/>
          <w:lang w:val="pl"/>
        </w:rPr>
      </w:pPr>
      <w:r>
        <w:rPr>
          <w:rFonts w:cstheme="minorHAnsi"/>
          <w:b/>
          <w:bCs/>
          <w:szCs w:val="20"/>
          <w:lang w:val="pl"/>
        </w:rPr>
        <w:t>V</w:t>
      </w:r>
      <w:r w:rsidR="00477198" w:rsidRPr="00E050F6">
        <w:rPr>
          <w:rFonts w:cstheme="minorHAnsi"/>
          <w:b/>
          <w:bCs/>
          <w:szCs w:val="20"/>
          <w:lang w:val="pl"/>
        </w:rPr>
        <w:t>. OPIS SPOSOBU PRZYGOTOWANIA OFERTY: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>1. Oferta powinna być przygotowana zgodnie z wymogami zawartymi w niniejszym zapytaniu ofertowym w formie pisemnej</w:t>
      </w:r>
      <w:r w:rsidR="00E050F6">
        <w:rPr>
          <w:rFonts w:cstheme="minorHAnsi"/>
          <w:szCs w:val="20"/>
        </w:rPr>
        <w:t>.</w:t>
      </w:r>
      <w:r w:rsidRPr="00E050F6">
        <w:rPr>
          <w:rFonts w:cstheme="minorHAnsi"/>
          <w:szCs w:val="20"/>
        </w:rPr>
        <w:t xml:space="preserve">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>2. Oferta powinna zawierać:</w:t>
      </w:r>
    </w:p>
    <w:p w:rsidR="00477198" w:rsidRPr="00E050F6" w:rsidRDefault="00E050F6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pełną nazwę ofere</w:t>
      </w:r>
      <w:r w:rsidR="00477198" w:rsidRPr="00E050F6">
        <w:rPr>
          <w:rFonts w:cstheme="minorHAnsi"/>
          <w:szCs w:val="20"/>
        </w:rPr>
        <w:t xml:space="preserve">nta, </w:t>
      </w:r>
    </w:p>
    <w:p w:rsidR="00477198" w:rsidRPr="00E050F6" w:rsidRDefault="00E050F6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adres i siedzibę ofere</w:t>
      </w:r>
      <w:r w:rsidR="00477198" w:rsidRPr="00E050F6">
        <w:rPr>
          <w:rFonts w:cstheme="minorHAnsi"/>
          <w:szCs w:val="20"/>
        </w:rPr>
        <w:t xml:space="preserve">nta, numer telefonu, adres e-mail, numer NIP,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 xml:space="preserve">- datę sporządzenia,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 xml:space="preserve">- termin ważności oferty,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 xml:space="preserve">- wartość oferty przedstawioną w kwocie netto i brutto,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 xml:space="preserve">- warunki płatności,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 xml:space="preserve">- odniesienie do sposobu wykonania przedmiotu zamówienia.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>3. Oferta oraz załączniki do niej muszą być podpisane przez osobę, lub osoby uprawnione do występowania w</w:t>
      </w:r>
      <w:r w:rsidR="00E050F6">
        <w:rPr>
          <w:rFonts w:cstheme="minorHAnsi"/>
          <w:szCs w:val="20"/>
        </w:rPr>
        <w:t xml:space="preserve"> obrocie prawnym w imieniu ofere</w:t>
      </w:r>
      <w:r w:rsidRPr="00E050F6">
        <w:rPr>
          <w:rFonts w:cstheme="minorHAnsi"/>
          <w:szCs w:val="20"/>
        </w:rPr>
        <w:t xml:space="preserve">nta.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lastRenderedPageBreak/>
        <w:t xml:space="preserve">4. Do oferty należy dołączyć wszystkie niezbędne dokumenty/oświadczenia oraz wycenę wykonaną </w:t>
      </w:r>
      <w:r w:rsidR="00E050F6">
        <w:rPr>
          <w:rFonts w:cstheme="minorHAnsi"/>
          <w:szCs w:val="20"/>
        </w:rPr>
        <w:br/>
      </w:r>
      <w:r w:rsidRPr="00E050F6">
        <w:rPr>
          <w:rFonts w:cstheme="minorHAnsi"/>
          <w:szCs w:val="20"/>
        </w:rPr>
        <w:t xml:space="preserve">w oparciu o opis przedmiotu zamówienia.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</w:rPr>
      </w:pPr>
      <w:r w:rsidRPr="00E050F6">
        <w:rPr>
          <w:rFonts w:cstheme="minorHAnsi"/>
          <w:szCs w:val="20"/>
        </w:rPr>
        <w:t xml:space="preserve">5. Oferta musi być sporządzona w języku polskim lub angielskim. </w:t>
      </w:r>
    </w:p>
    <w:p w:rsidR="00477198" w:rsidRPr="00E050F6" w:rsidRDefault="00477198" w:rsidP="00477198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</w:rPr>
      </w:pP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</w:rPr>
      </w:pPr>
      <w:r w:rsidRPr="00E050F6">
        <w:rPr>
          <w:rFonts w:cstheme="minorHAnsi"/>
        </w:rPr>
        <w:t xml:space="preserve">Ofertę wraz z załącznikami należy przekazać na adres e-mail: m.bujny@ultratech.pl, </w:t>
      </w:r>
      <w:r w:rsidR="00E050F6">
        <w:rPr>
          <w:rFonts w:cstheme="minorHAnsi"/>
        </w:rPr>
        <w:t xml:space="preserve">lub </w:t>
      </w:r>
      <w:r w:rsidRPr="00E050F6">
        <w:rPr>
          <w:rFonts w:cstheme="minorHAnsi"/>
        </w:rPr>
        <w:t xml:space="preserve">osobiście </w:t>
      </w:r>
      <w:r w:rsidR="00E050F6">
        <w:rPr>
          <w:rFonts w:cstheme="minorHAnsi"/>
        </w:rPr>
        <w:br/>
      </w:r>
      <w:r w:rsidRPr="00E050F6">
        <w:rPr>
          <w:rFonts w:cstheme="minorHAnsi"/>
        </w:rPr>
        <w:t xml:space="preserve">w siedzibie Zamawiającego lub drogą pocztową na adres: </w:t>
      </w:r>
      <w:proofErr w:type="spellStart"/>
      <w:r w:rsidRPr="00E050F6">
        <w:rPr>
          <w:rFonts w:cstheme="minorHAnsi"/>
        </w:rPr>
        <w:t>Ultratech</w:t>
      </w:r>
      <w:proofErr w:type="spellEnd"/>
      <w:r w:rsidRPr="00E050F6">
        <w:rPr>
          <w:rFonts w:cstheme="minorHAnsi"/>
        </w:rPr>
        <w:t xml:space="preserve"> </w:t>
      </w:r>
      <w:proofErr w:type="spellStart"/>
      <w:r w:rsidRPr="00E050F6">
        <w:rPr>
          <w:rFonts w:cstheme="minorHAnsi"/>
        </w:rPr>
        <w:t>Sp.zo.o</w:t>
      </w:r>
      <w:proofErr w:type="spellEnd"/>
      <w:r w:rsidRPr="00E050F6">
        <w:rPr>
          <w:rFonts w:cstheme="minorHAnsi"/>
        </w:rPr>
        <w:t xml:space="preserve">. ul. Fabryczna 4A, 39-120 Sędziszów </w:t>
      </w:r>
      <w:proofErr w:type="spellStart"/>
      <w:r w:rsidRPr="00E050F6">
        <w:rPr>
          <w:rFonts w:cstheme="minorHAnsi"/>
        </w:rPr>
        <w:t>Młp</w:t>
      </w:r>
      <w:proofErr w:type="spellEnd"/>
      <w:r w:rsidRPr="00E050F6">
        <w:rPr>
          <w:rFonts w:cstheme="minorHAnsi"/>
        </w:rPr>
        <w:t>.</w:t>
      </w:r>
      <w:r w:rsidR="00AB30F2" w:rsidRPr="00E050F6">
        <w:rPr>
          <w:rFonts w:cstheme="minorHAnsi"/>
        </w:rPr>
        <w:t>,</w:t>
      </w:r>
      <w:r w:rsidRPr="00E050F6">
        <w:rPr>
          <w:rFonts w:cstheme="minorHAnsi"/>
        </w:rPr>
        <w:t xml:space="preserve"> Polska (liczy się data wpływu oferty do siedziby Zamawiającego). </w:t>
      </w:r>
    </w:p>
    <w:p w:rsidR="00477198" w:rsidRPr="00E050F6" w:rsidRDefault="00477198" w:rsidP="00477198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</w:rPr>
      </w:pPr>
    </w:p>
    <w:p w:rsidR="00477198" w:rsidRPr="00E050F6" w:rsidRDefault="00E050F6" w:rsidP="00477198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</w:rPr>
      </w:pPr>
      <w:r>
        <w:rPr>
          <w:rFonts w:cstheme="minorHAnsi"/>
          <w:b/>
          <w:bCs/>
        </w:rPr>
        <w:t>VI</w:t>
      </w:r>
      <w:r w:rsidR="00477198" w:rsidRPr="00E050F6">
        <w:rPr>
          <w:rFonts w:cstheme="minorHAnsi"/>
          <w:b/>
          <w:bCs/>
        </w:rPr>
        <w:t xml:space="preserve">. SPOSÓB KOMUNIKOWANIA SIĘ ZAMAWIAJĄCEGO Z WYKONAWCAMI W RAKCIE PROWADZONEGO POSTĘPOWANIA. </w:t>
      </w:r>
    </w:p>
    <w:p w:rsidR="00477198" w:rsidRPr="00E050F6" w:rsidRDefault="00477198" w:rsidP="00E050F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</w:rPr>
      </w:pPr>
      <w:r w:rsidRPr="00E050F6">
        <w:rPr>
          <w:rFonts w:cstheme="minorHAnsi"/>
        </w:rPr>
        <w:t>Zapytania odnośnie postępowania ofertowego należy kierować drogą elektroniczną na adres e-mail: m.bujny@ultratech.pl</w:t>
      </w:r>
    </w:p>
    <w:p w:rsidR="00477198" w:rsidRPr="00E050F6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E050F6" w:rsidRDefault="00477198" w:rsidP="00E050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050F6">
        <w:rPr>
          <w:rFonts w:cstheme="minorHAnsi"/>
        </w:rPr>
        <w:t>Osobą uprawnioną do porozumiewania się z wykonawcami jest Marek Bujny - tel. +48 608 536</w:t>
      </w:r>
      <w:r w:rsidR="00E050F6">
        <w:rPr>
          <w:rFonts w:cstheme="minorHAnsi"/>
        </w:rPr>
        <w:t> </w:t>
      </w:r>
      <w:r w:rsidRPr="00E050F6">
        <w:rPr>
          <w:rFonts w:cstheme="minorHAnsi"/>
        </w:rPr>
        <w:t>285</w:t>
      </w:r>
      <w:r w:rsidR="00E050F6">
        <w:rPr>
          <w:rFonts w:cstheme="minorHAnsi"/>
        </w:rPr>
        <w:t>.</w:t>
      </w:r>
    </w:p>
    <w:p w:rsidR="00477198" w:rsidRPr="00E050F6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E050F6" w:rsidRDefault="00E050F6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  <w:b/>
        </w:rPr>
        <w:t>VI</w:t>
      </w:r>
      <w:r w:rsidR="00477198" w:rsidRPr="00E050F6">
        <w:rPr>
          <w:rFonts w:cstheme="minorHAnsi"/>
          <w:b/>
        </w:rPr>
        <w:t>I. TERMIN REALIZACJI PRZEDMIOTU ZAMÓWIENIA:</w:t>
      </w:r>
      <w:r w:rsidR="00346DF9">
        <w:rPr>
          <w:rFonts w:cstheme="minorHAnsi"/>
        </w:rPr>
        <w:t xml:space="preserve"> 28.02</w:t>
      </w:r>
      <w:r w:rsidR="00DB7261">
        <w:rPr>
          <w:rFonts w:cstheme="minorHAnsi"/>
        </w:rPr>
        <w:t>.2019</w:t>
      </w:r>
    </w:p>
    <w:p w:rsidR="00477198" w:rsidRPr="00E050F6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E050F6" w:rsidRDefault="00E050F6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VIII</w:t>
      </w:r>
      <w:r w:rsidR="00477198" w:rsidRPr="00E050F6">
        <w:rPr>
          <w:rFonts w:cstheme="minorHAnsi"/>
          <w:b/>
        </w:rPr>
        <w:t>. TERMIN ZWIĄZANIA OFERTĄ:</w:t>
      </w:r>
    </w:p>
    <w:p w:rsidR="00477198" w:rsidRPr="00E050F6" w:rsidRDefault="00477198" w:rsidP="00E050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:rsidR="00E050F6" w:rsidRPr="00E050F6" w:rsidRDefault="00E050F6" w:rsidP="00E050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Ofere</w:t>
      </w:r>
      <w:r w:rsidR="00477198" w:rsidRPr="00E050F6">
        <w:rPr>
          <w:rFonts w:cstheme="minorHAnsi"/>
        </w:rPr>
        <w:t xml:space="preserve">nt jest związany swoją ofertą minimum 30 dni od ostatecznego terminu składania ofert. </w:t>
      </w:r>
    </w:p>
    <w:p w:rsidR="00477198" w:rsidRPr="00E050F6" w:rsidRDefault="00477198" w:rsidP="0047719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77198" w:rsidRPr="00E050F6" w:rsidRDefault="00E050F6" w:rsidP="00477198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="00477198" w:rsidRPr="00E050F6">
        <w:rPr>
          <w:rFonts w:cstheme="minorHAnsi"/>
          <w:b/>
        </w:rPr>
        <w:t>X. KRYTERIA OCENY OFERT I ICH ZNACZENIE:</w:t>
      </w:r>
    </w:p>
    <w:p w:rsidR="00477198" w:rsidRPr="00E050F6" w:rsidRDefault="00477198" w:rsidP="004771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</w:p>
    <w:p w:rsidR="00E050F6" w:rsidRPr="00D82B16" w:rsidRDefault="00DB7261" w:rsidP="00D82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lang w:val="pl"/>
        </w:rPr>
      </w:pPr>
      <w:r>
        <w:rPr>
          <w:rFonts w:cstheme="minorHAnsi"/>
          <w:lang w:val="pl"/>
        </w:rPr>
        <w:t>Cena  – 10</w:t>
      </w:r>
      <w:r w:rsidR="00477198" w:rsidRPr="00E050F6">
        <w:rPr>
          <w:rFonts w:cstheme="minorHAnsi"/>
          <w:lang w:val="pl"/>
        </w:rPr>
        <w:t xml:space="preserve">0% </w:t>
      </w:r>
    </w:p>
    <w:p w:rsidR="00592412" w:rsidRPr="00E050F6" w:rsidRDefault="00E050F6">
      <w:pPr>
        <w:rPr>
          <w:rFonts w:cstheme="minorHAnsi"/>
          <w:b/>
        </w:rPr>
      </w:pPr>
      <w:r>
        <w:rPr>
          <w:rFonts w:cstheme="minorHAnsi"/>
          <w:b/>
        </w:rPr>
        <w:t>X</w:t>
      </w:r>
      <w:r w:rsidR="00592412" w:rsidRPr="00E050F6">
        <w:rPr>
          <w:rFonts w:cstheme="minorHAnsi"/>
          <w:b/>
        </w:rPr>
        <w:t>. MIEJSCE ORAZ TERMIN SKŁADANIA OFERT:</w:t>
      </w:r>
    </w:p>
    <w:p w:rsidR="00E848DE" w:rsidRPr="00E050F6" w:rsidRDefault="00592412" w:rsidP="00E050F6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 xml:space="preserve">Ofertę wraz z załącznikami należy przekazać na adres e-mail: m.bujny@ultratech.pl, </w:t>
      </w:r>
      <w:r w:rsidR="00E050F6">
        <w:rPr>
          <w:rFonts w:asciiTheme="minorHAnsi" w:hAnsiTheme="minorHAnsi" w:cstheme="minorHAnsi"/>
        </w:rPr>
        <w:t xml:space="preserve">lub </w:t>
      </w:r>
      <w:r w:rsidRPr="00E050F6">
        <w:rPr>
          <w:rFonts w:asciiTheme="minorHAnsi" w:hAnsiTheme="minorHAnsi" w:cstheme="minorHAnsi"/>
        </w:rPr>
        <w:t xml:space="preserve">osobiście w siedzibie Zamawiającego lub drogą pocztową na adres: </w:t>
      </w:r>
      <w:proofErr w:type="spellStart"/>
      <w:r w:rsidRPr="00E050F6">
        <w:rPr>
          <w:rFonts w:asciiTheme="minorHAnsi" w:hAnsiTheme="minorHAnsi" w:cstheme="minorHAnsi"/>
        </w:rPr>
        <w:t>Ultratech</w:t>
      </w:r>
      <w:proofErr w:type="spellEnd"/>
      <w:r w:rsidRPr="00E050F6">
        <w:rPr>
          <w:rFonts w:asciiTheme="minorHAnsi" w:hAnsiTheme="minorHAnsi" w:cstheme="minorHAnsi"/>
        </w:rPr>
        <w:t xml:space="preserve"> </w:t>
      </w:r>
      <w:proofErr w:type="spellStart"/>
      <w:r w:rsidRPr="00E050F6">
        <w:rPr>
          <w:rFonts w:asciiTheme="minorHAnsi" w:hAnsiTheme="minorHAnsi" w:cstheme="minorHAnsi"/>
        </w:rPr>
        <w:t>Sp.zo.o</w:t>
      </w:r>
      <w:proofErr w:type="spellEnd"/>
      <w:r w:rsidRPr="00E050F6">
        <w:rPr>
          <w:rFonts w:asciiTheme="minorHAnsi" w:hAnsiTheme="minorHAnsi" w:cstheme="minorHAnsi"/>
        </w:rPr>
        <w:t xml:space="preserve">. ul. Fabryczna 4A, </w:t>
      </w:r>
      <w:r w:rsidR="00E050F6">
        <w:rPr>
          <w:rFonts w:asciiTheme="minorHAnsi" w:hAnsiTheme="minorHAnsi" w:cstheme="minorHAnsi"/>
        </w:rPr>
        <w:t xml:space="preserve">        </w:t>
      </w:r>
      <w:r w:rsidRPr="00E050F6">
        <w:rPr>
          <w:rFonts w:asciiTheme="minorHAnsi" w:hAnsiTheme="minorHAnsi" w:cstheme="minorHAnsi"/>
        </w:rPr>
        <w:t xml:space="preserve">39-120 Sędziszów </w:t>
      </w:r>
      <w:proofErr w:type="spellStart"/>
      <w:r w:rsidRPr="00E050F6">
        <w:rPr>
          <w:rFonts w:asciiTheme="minorHAnsi" w:hAnsiTheme="minorHAnsi" w:cstheme="minorHAnsi"/>
        </w:rPr>
        <w:t>Młp</w:t>
      </w:r>
      <w:proofErr w:type="spellEnd"/>
      <w:r w:rsidRPr="00E050F6">
        <w:rPr>
          <w:rFonts w:asciiTheme="minorHAnsi" w:hAnsiTheme="minorHAnsi" w:cstheme="minorHAnsi"/>
        </w:rPr>
        <w:t>.</w:t>
      </w:r>
      <w:r w:rsidR="00E050F6">
        <w:rPr>
          <w:rFonts w:asciiTheme="minorHAnsi" w:hAnsiTheme="minorHAnsi" w:cstheme="minorHAnsi"/>
        </w:rPr>
        <w:t>,</w:t>
      </w:r>
      <w:r w:rsidRPr="00E050F6">
        <w:rPr>
          <w:rFonts w:asciiTheme="minorHAnsi" w:hAnsiTheme="minorHAnsi" w:cstheme="minorHAnsi"/>
        </w:rPr>
        <w:t xml:space="preserve"> Polska </w:t>
      </w:r>
      <w:r w:rsidRPr="00E050F6">
        <w:rPr>
          <w:rFonts w:asciiTheme="minorHAnsi" w:hAnsiTheme="minorHAnsi" w:cstheme="minorHAnsi"/>
          <w:b/>
        </w:rPr>
        <w:t xml:space="preserve">do dnia </w:t>
      </w:r>
      <w:r w:rsidR="00DB7261">
        <w:rPr>
          <w:rFonts w:asciiTheme="minorHAnsi" w:hAnsiTheme="minorHAnsi" w:cstheme="minorHAnsi"/>
          <w:b/>
        </w:rPr>
        <w:t>26</w:t>
      </w:r>
      <w:r w:rsidR="00E848DE" w:rsidRPr="00E050F6">
        <w:rPr>
          <w:rFonts w:asciiTheme="minorHAnsi" w:hAnsiTheme="minorHAnsi" w:cstheme="minorHAnsi"/>
          <w:b/>
        </w:rPr>
        <w:t xml:space="preserve"> lutego 2018 do godziny 15:00.</w:t>
      </w:r>
    </w:p>
    <w:p w:rsidR="00E848DE" w:rsidRPr="00E050F6" w:rsidRDefault="00E848DE" w:rsidP="00E050F6">
      <w:pPr>
        <w:pStyle w:val="Akapitzlist"/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 xml:space="preserve">Datą złożenia oferty jest dzień i godzina wpływu oferty do Zamawiającego. </w:t>
      </w:r>
    </w:p>
    <w:p w:rsidR="00E848DE" w:rsidRPr="00E050F6" w:rsidRDefault="00E848DE" w:rsidP="00E050F6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 xml:space="preserve">Oferty złożone po terminie nie będą rozpatrywane. </w:t>
      </w:r>
    </w:p>
    <w:p w:rsidR="00E848DE" w:rsidRPr="00E050F6" w:rsidRDefault="00E050F6" w:rsidP="00E050F6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Ofere</w:t>
      </w:r>
      <w:r w:rsidR="00E848DE" w:rsidRPr="00E050F6">
        <w:rPr>
          <w:rFonts w:asciiTheme="minorHAnsi" w:hAnsiTheme="minorHAnsi" w:cstheme="minorHAnsi"/>
        </w:rPr>
        <w:t xml:space="preserve">nt może przed upływem terminu składania ofert zmienić lub wycofać swoją ofertę. </w:t>
      </w:r>
    </w:p>
    <w:p w:rsidR="00E848DE" w:rsidRPr="00E050F6" w:rsidRDefault="00E848DE" w:rsidP="00E050F6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 xml:space="preserve">W toku badania i oceny ofert Zamawiający może żądać od oferentów wyjaśnień dotyczących treści złożonych ofert. </w:t>
      </w:r>
    </w:p>
    <w:p w:rsidR="00E848DE" w:rsidRPr="00E050F6" w:rsidRDefault="00E848DE" w:rsidP="00E050F6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 xml:space="preserve">Ogłoszenie o zamówieniu zamieszczono na stronie zamawiającego </w:t>
      </w:r>
      <w:hyperlink r:id="rId6" w:history="1">
        <w:r w:rsidRPr="00E050F6">
          <w:rPr>
            <w:rStyle w:val="Hipercze"/>
            <w:rFonts w:asciiTheme="minorHAnsi" w:hAnsiTheme="minorHAnsi" w:cstheme="minorHAnsi"/>
            <w:color w:val="auto"/>
          </w:rPr>
          <w:t>www.ultratech.pl</w:t>
        </w:r>
      </w:hyperlink>
      <w:r w:rsidRPr="00E050F6">
        <w:rPr>
          <w:rFonts w:asciiTheme="minorHAnsi" w:hAnsiTheme="minorHAnsi" w:cstheme="minorHAnsi"/>
        </w:rPr>
        <w:t xml:space="preserve"> oraz stronie internetowej </w:t>
      </w:r>
      <w:hyperlink r:id="rId7" w:history="1">
        <w:r w:rsidRPr="00E050F6">
          <w:rPr>
            <w:rStyle w:val="Hipercze"/>
            <w:rFonts w:asciiTheme="minorHAnsi" w:hAnsiTheme="minorHAnsi" w:cstheme="minorHAnsi"/>
            <w:color w:val="auto"/>
          </w:rPr>
          <w:t>www.bazakonkurencyjnosci.funduszeeuropejskie.gov.pl</w:t>
        </w:r>
      </w:hyperlink>
    </w:p>
    <w:p w:rsidR="00E848DE" w:rsidRPr="00E050F6" w:rsidRDefault="00E848DE" w:rsidP="00E050F6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 xml:space="preserve">Zamawiający nie przewiduje zamówień uzupełniających. </w:t>
      </w:r>
    </w:p>
    <w:p w:rsidR="00E848DE" w:rsidRPr="00E050F6" w:rsidRDefault="00E848DE" w:rsidP="00E848DE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360"/>
        <w:rPr>
          <w:rFonts w:cstheme="minorHAnsi"/>
        </w:rPr>
      </w:pPr>
    </w:p>
    <w:p w:rsidR="00E848DE" w:rsidRPr="00D82B16" w:rsidRDefault="00E050F6" w:rsidP="00E848DE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  <w:b/>
        </w:rPr>
      </w:pPr>
      <w:r>
        <w:rPr>
          <w:rFonts w:cstheme="minorHAnsi"/>
          <w:b/>
        </w:rPr>
        <w:t>XI</w:t>
      </w:r>
      <w:r w:rsidR="00E848DE" w:rsidRPr="00E050F6">
        <w:rPr>
          <w:rFonts w:cstheme="minorHAnsi"/>
          <w:b/>
        </w:rPr>
        <w:t>. UDZIELENIE ZAMÓWIENIA LUB JEGO UNIEWAŻNIENIE</w:t>
      </w:r>
    </w:p>
    <w:p w:rsidR="00E848DE" w:rsidRPr="00E050F6" w:rsidRDefault="00E848DE" w:rsidP="0061350A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</w:rPr>
      </w:pPr>
      <w:r w:rsidRPr="00E050F6">
        <w:rPr>
          <w:rFonts w:cstheme="minorHAnsi"/>
        </w:rPr>
        <w:lastRenderedPageBreak/>
        <w:t xml:space="preserve">Zamawiający udzieli w formie pisemnej zamówienia Wykonawcy, którego oferta odpowiada wszystkim wymaganiom określonym w niniejszym ogłoszeniu i została oceniona jako najkorzystniejsza w oparciu </w:t>
      </w:r>
      <w:r w:rsidR="0061350A">
        <w:rPr>
          <w:rFonts w:cstheme="minorHAnsi"/>
        </w:rPr>
        <w:br/>
      </w:r>
      <w:r w:rsidRPr="00E050F6">
        <w:rPr>
          <w:rFonts w:cstheme="minorHAnsi"/>
        </w:rPr>
        <w:t xml:space="preserve">o podane wyżej kryteria oceny ofert. </w:t>
      </w:r>
    </w:p>
    <w:p w:rsidR="00120172" w:rsidRPr="00E050F6" w:rsidRDefault="00120172" w:rsidP="0061350A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</w:rPr>
      </w:pPr>
      <w:r w:rsidRPr="00E050F6">
        <w:rPr>
          <w:rFonts w:cstheme="minorHAnsi"/>
        </w:rPr>
        <w:t>Zamawiający unieważni postępowanie w szczególności w sytuacji, gdy wystąpią następujące przykładowe przesłanki:</w:t>
      </w:r>
    </w:p>
    <w:p w:rsidR="00120172" w:rsidRPr="00E050F6" w:rsidRDefault="00120172" w:rsidP="0061350A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>Nie złożono żadnej oferty niepodlegającej odrzuceniu;</w:t>
      </w:r>
    </w:p>
    <w:p w:rsidR="00120172" w:rsidRPr="00E050F6" w:rsidRDefault="00120172" w:rsidP="0061350A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>Wystąpiła istotna zmiana okoliczności powodująca, że prowadzenie postępowania lub wykonanie zamówienia nie leży w interesie Zamawiającego, czego nie można było wcześniej przewidzieć;</w:t>
      </w:r>
    </w:p>
    <w:p w:rsidR="00120172" w:rsidRPr="00E050F6" w:rsidRDefault="00120172" w:rsidP="0061350A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>Postępowanie obarczone jest niemożliwą do usunięcia wadą uniemożliwiającą zawarcie ważnej umowy w sprawie zamówienia;</w:t>
      </w:r>
    </w:p>
    <w:p w:rsidR="00120172" w:rsidRPr="00E050F6" w:rsidRDefault="00120172" w:rsidP="0061350A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</w:rPr>
      </w:pPr>
      <w:r w:rsidRPr="00E050F6">
        <w:rPr>
          <w:rFonts w:cstheme="minorHAnsi"/>
        </w:rPr>
        <w:t>Zamawiający zastrzega sobie możliwość:</w:t>
      </w:r>
    </w:p>
    <w:p w:rsidR="00120172" w:rsidRPr="00E050F6" w:rsidRDefault="00120172" w:rsidP="0061350A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>Odwołania postępowania w każdym czasie;</w:t>
      </w:r>
    </w:p>
    <w:p w:rsidR="00120172" w:rsidRPr="00E050F6" w:rsidRDefault="00120172" w:rsidP="0061350A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>Zakończenia post</w:t>
      </w:r>
      <w:r w:rsidR="00981783" w:rsidRPr="00E050F6">
        <w:rPr>
          <w:rFonts w:asciiTheme="minorHAnsi" w:hAnsiTheme="minorHAnsi" w:cstheme="minorHAnsi"/>
        </w:rPr>
        <w:t>ępowania bez dokonania wyboru Wykonawcy;</w:t>
      </w:r>
    </w:p>
    <w:p w:rsidR="00981783" w:rsidRPr="00E050F6" w:rsidRDefault="00981783" w:rsidP="0061350A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</w:rPr>
      </w:pPr>
      <w:r w:rsidRPr="00E050F6">
        <w:rPr>
          <w:rFonts w:asciiTheme="minorHAnsi" w:hAnsiTheme="minorHAnsi" w:cstheme="minorHAnsi"/>
        </w:rPr>
        <w:t>Unieważnienia postępowania, zarówno przed, jak i po dokonaniu wyboru najkorzystniejszej oferty, bez podania przyczyny;</w:t>
      </w:r>
    </w:p>
    <w:p w:rsidR="0061350A" w:rsidRDefault="00981783" w:rsidP="00D82B1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360"/>
        <w:jc w:val="both"/>
        <w:rPr>
          <w:rFonts w:cstheme="minorHAnsi"/>
        </w:rPr>
      </w:pPr>
      <w:r w:rsidRPr="00E050F6">
        <w:rPr>
          <w:rFonts w:cstheme="minorHAnsi"/>
        </w:rPr>
        <w:t xml:space="preserve">W przypadkach, o których mowa powyżej Wykonawcy nie przysługują w stosunku do Zamawiającego żadne roszczenia odszkodowawcze, jak też nie przysługuje zwrot kosztów związanych </w:t>
      </w:r>
      <w:r w:rsidR="0061350A">
        <w:rPr>
          <w:rFonts w:cstheme="minorHAnsi"/>
        </w:rPr>
        <w:br/>
      </w:r>
      <w:r w:rsidRPr="00E050F6">
        <w:rPr>
          <w:rFonts w:cstheme="minorHAnsi"/>
        </w:rPr>
        <w:t xml:space="preserve">z przygotowaniem i złożeniem oferty. </w:t>
      </w:r>
    </w:p>
    <w:p w:rsidR="00D82B16" w:rsidRPr="00E050F6" w:rsidRDefault="00D82B16" w:rsidP="00D82B1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360"/>
        <w:jc w:val="both"/>
        <w:rPr>
          <w:rFonts w:cstheme="minorHAnsi"/>
        </w:rPr>
      </w:pPr>
    </w:p>
    <w:p w:rsidR="009E2D48" w:rsidRPr="00E050F6" w:rsidRDefault="00E050F6" w:rsidP="009E2D48">
      <w:pPr>
        <w:rPr>
          <w:rFonts w:cstheme="minorHAnsi"/>
          <w:b/>
        </w:rPr>
      </w:pPr>
      <w:r>
        <w:rPr>
          <w:rFonts w:cstheme="minorHAnsi"/>
          <w:b/>
        </w:rPr>
        <w:t>X</w:t>
      </w:r>
      <w:r w:rsidR="009E2D48" w:rsidRPr="00E050F6">
        <w:rPr>
          <w:rFonts w:cstheme="minorHAnsi"/>
          <w:b/>
        </w:rPr>
        <w:t>II. INFORMACJE DOTYCZĄCE WYBORU NAJKORZYSTNIEJSZEJ OFERT</w:t>
      </w:r>
      <w:r w:rsidR="00120172" w:rsidRPr="00E050F6">
        <w:rPr>
          <w:rFonts w:cstheme="minorHAnsi"/>
          <w:b/>
        </w:rPr>
        <w:t>Y</w:t>
      </w:r>
      <w:r w:rsidR="009E2D48" w:rsidRPr="00E050F6">
        <w:rPr>
          <w:rFonts w:cstheme="minorHAnsi"/>
          <w:b/>
        </w:rPr>
        <w:t>:</w:t>
      </w:r>
    </w:p>
    <w:p w:rsidR="009E2D48" w:rsidRPr="00E050F6" w:rsidRDefault="009E2D48" w:rsidP="0061350A">
      <w:pPr>
        <w:spacing w:after="0" w:line="276" w:lineRule="auto"/>
        <w:jc w:val="both"/>
        <w:rPr>
          <w:rFonts w:cstheme="minorHAnsi"/>
        </w:rPr>
      </w:pPr>
      <w:r w:rsidRPr="00E050F6">
        <w:rPr>
          <w:rFonts w:cstheme="minorHAnsi"/>
        </w:rPr>
        <w:t xml:space="preserve">Niezwłocznie po wyborze najkorzystniejszej oferty, Zamawiający zamieści informację o jej wyborze na swojej stronie internetowej znajdującej się pod adresem </w:t>
      </w:r>
      <w:hyperlink r:id="rId8" w:history="1">
        <w:r w:rsidRPr="00E050F6">
          <w:rPr>
            <w:rStyle w:val="Hipercze"/>
            <w:rFonts w:cstheme="minorHAnsi"/>
            <w:color w:val="auto"/>
          </w:rPr>
          <w:t>www.ultratech.pl</w:t>
        </w:r>
      </w:hyperlink>
      <w:r w:rsidR="0061350A">
        <w:rPr>
          <w:rFonts w:cstheme="minorHAnsi"/>
        </w:rPr>
        <w:t xml:space="preserve"> oraz na stronie </w:t>
      </w:r>
      <w:hyperlink r:id="rId9" w:history="1">
        <w:r w:rsidRPr="00E050F6">
          <w:rPr>
            <w:rStyle w:val="Hipercze"/>
            <w:rFonts w:cstheme="minorHAnsi"/>
            <w:color w:val="auto"/>
          </w:rPr>
          <w:t>www.bazakonkurencyjnosci.funduszeeuropejskie.gov.pl</w:t>
        </w:r>
      </w:hyperlink>
      <w:r w:rsidR="003B2AEC" w:rsidRPr="00E050F6">
        <w:rPr>
          <w:rFonts w:cstheme="minorHAnsi"/>
        </w:rPr>
        <w:t xml:space="preserve">. </w:t>
      </w:r>
    </w:p>
    <w:p w:rsidR="003B2AEC" w:rsidRDefault="003B2AEC" w:rsidP="0061350A">
      <w:pPr>
        <w:spacing w:after="0" w:line="276" w:lineRule="auto"/>
        <w:jc w:val="both"/>
        <w:rPr>
          <w:rFonts w:cstheme="minorHAnsi"/>
        </w:rPr>
      </w:pPr>
      <w:r w:rsidRPr="00E050F6">
        <w:rPr>
          <w:rFonts w:cstheme="minorHAnsi"/>
        </w:rPr>
        <w:t xml:space="preserve">W przypadku, gdy Wykonawca odstąpi od podpisania umowy z Zamawiającym, Zamawiający uprawniony będzie do podpisanie umowy z kolejnym Wykonawcą, który w postępowaniu o udzielenie zamówienia uzyskał kolejną najwyższą liczbę punktów. </w:t>
      </w:r>
    </w:p>
    <w:p w:rsidR="0061350A" w:rsidRPr="00E050F6" w:rsidRDefault="0061350A" w:rsidP="0061350A">
      <w:pPr>
        <w:spacing w:after="0" w:line="276" w:lineRule="auto"/>
        <w:jc w:val="both"/>
        <w:rPr>
          <w:rFonts w:cstheme="minorHAnsi"/>
        </w:rPr>
      </w:pPr>
    </w:p>
    <w:p w:rsidR="00120172" w:rsidRPr="00E050F6" w:rsidRDefault="00E050F6" w:rsidP="009E2D48">
      <w:pPr>
        <w:rPr>
          <w:rFonts w:cstheme="minorHAnsi"/>
          <w:b/>
        </w:rPr>
      </w:pPr>
      <w:r>
        <w:rPr>
          <w:rFonts w:cstheme="minorHAnsi"/>
          <w:b/>
        </w:rPr>
        <w:t>XIII</w:t>
      </w:r>
      <w:r w:rsidR="00120172" w:rsidRPr="00E050F6">
        <w:rPr>
          <w:rFonts w:cstheme="minorHAnsi"/>
          <w:b/>
        </w:rPr>
        <w:t>. DODATKOWE INFORMACJE:</w:t>
      </w:r>
    </w:p>
    <w:p w:rsidR="00120172" w:rsidRPr="00E050F6" w:rsidRDefault="00120172" w:rsidP="009E2D48">
      <w:pPr>
        <w:rPr>
          <w:rFonts w:cstheme="minorHAnsi"/>
        </w:rPr>
      </w:pPr>
      <w:r w:rsidRPr="00E050F6">
        <w:rPr>
          <w:rFonts w:cstheme="minorHAnsi"/>
        </w:rPr>
        <w:t>Do niniejszego ogłoszenia dołączone zostały:</w:t>
      </w:r>
    </w:p>
    <w:p w:rsidR="00120172" w:rsidRPr="00E050F6" w:rsidRDefault="00120172" w:rsidP="009E2D48">
      <w:pPr>
        <w:rPr>
          <w:rFonts w:cstheme="minorHAnsi"/>
        </w:rPr>
      </w:pPr>
      <w:r w:rsidRPr="00E050F6">
        <w:rPr>
          <w:rFonts w:cstheme="minorHAnsi"/>
        </w:rPr>
        <w:t>- załącznik nr 1 – oświadczenie o braku powiązań z zamawiającym</w:t>
      </w:r>
    </w:p>
    <w:p w:rsidR="00120172" w:rsidRPr="00E050F6" w:rsidRDefault="00120172" w:rsidP="009E2D48">
      <w:pPr>
        <w:rPr>
          <w:rFonts w:cstheme="minorHAnsi"/>
        </w:rPr>
      </w:pPr>
      <w:r w:rsidRPr="00E050F6">
        <w:rPr>
          <w:rFonts w:cstheme="minorHAnsi"/>
        </w:rPr>
        <w:t>- załącznik nr 2 – formularz ofertowy</w:t>
      </w:r>
    </w:p>
    <w:sectPr w:rsidR="00120172" w:rsidRPr="00E050F6" w:rsidSect="007C13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B84B7A"/>
    <w:lvl w:ilvl="0">
      <w:numFmt w:val="bullet"/>
      <w:lvlText w:val="*"/>
      <w:lvlJc w:val="left"/>
    </w:lvl>
  </w:abstractNum>
  <w:abstractNum w:abstractNumId="1" w15:restartNumberingAfterBreak="0">
    <w:nsid w:val="0BAF5B65"/>
    <w:multiLevelType w:val="hybridMultilevel"/>
    <w:tmpl w:val="38BE3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4E51"/>
    <w:multiLevelType w:val="hybridMultilevel"/>
    <w:tmpl w:val="B954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1FF"/>
    <w:multiLevelType w:val="hybridMultilevel"/>
    <w:tmpl w:val="0F80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65C30"/>
    <w:multiLevelType w:val="hybridMultilevel"/>
    <w:tmpl w:val="8F0A1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E340D8"/>
    <w:multiLevelType w:val="hybridMultilevel"/>
    <w:tmpl w:val="770E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1B"/>
    <w:rsid w:val="000829D5"/>
    <w:rsid w:val="00120172"/>
    <w:rsid w:val="002D5480"/>
    <w:rsid w:val="002F393B"/>
    <w:rsid w:val="00346DF9"/>
    <w:rsid w:val="003A5CD2"/>
    <w:rsid w:val="003B2AEC"/>
    <w:rsid w:val="003F4342"/>
    <w:rsid w:val="00461B17"/>
    <w:rsid w:val="00477198"/>
    <w:rsid w:val="005074F0"/>
    <w:rsid w:val="005605DB"/>
    <w:rsid w:val="00592412"/>
    <w:rsid w:val="0061350A"/>
    <w:rsid w:val="006713C4"/>
    <w:rsid w:val="0070735A"/>
    <w:rsid w:val="007E2B21"/>
    <w:rsid w:val="00915073"/>
    <w:rsid w:val="00981783"/>
    <w:rsid w:val="009E2D48"/>
    <w:rsid w:val="00A740ED"/>
    <w:rsid w:val="00AB30F2"/>
    <w:rsid w:val="00BC2EE1"/>
    <w:rsid w:val="00BE4ED5"/>
    <w:rsid w:val="00C35949"/>
    <w:rsid w:val="00C54188"/>
    <w:rsid w:val="00CA2B1B"/>
    <w:rsid w:val="00D82B16"/>
    <w:rsid w:val="00DB1A99"/>
    <w:rsid w:val="00DB7261"/>
    <w:rsid w:val="00E050F6"/>
    <w:rsid w:val="00E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7822"/>
  <w15:chartTrackingRefBased/>
  <w15:docId w15:val="{1FF03ACD-47F9-47A4-B83F-3279F33F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71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7719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84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tech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tratech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Marek Bujny</cp:lastModifiedBy>
  <cp:revision>10</cp:revision>
  <dcterms:created xsi:type="dcterms:W3CDTF">2018-01-25T20:23:00Z</dcterms:created>
  <dcterms:modified xsi:type="dcterms:W3CDTF">2018-01-26T10:17:00Z</dcterms:modified>
</cp:coreProperties>
</file>